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服务要求</w:t>
      </w:r>
    </w:p>
    <w:p>
      <w:pPr>
        <w:spacing w:line="360" w:lineRule="auto"/>
        <w:rPr>
          <w:rFonts w:ascii="宋体" w:hAnsi="宋体"/>
          <w:b/>
          <w:sz w:val="24"/>
          <w:szCs w:val="24"/>
        </w:rPr>
      </w:pPr>
      <w:r>
        <w:rPr>
          <w:rFonts w:hint="eastAsia" w:ascii="宋体" w:hAnsi="宋体"/>
          <w:b/>
          <w:sz w:val="24"/>
          <w:szCs w:val="24"/>
        </w:rPr>
        <w:t>一、项目服务范围及期限、付款方式：</w:t>
      </w:r>
      <w:bookmarkStart w:id="0" w:name="_GoBack"/>
      <w:bookmarkEnd w:id="0"/>
    </w:p>
    <w:p>
      <w:pPr>
        <w:spacing w:line="360" w:lineRule="auto"/>
        <w:ind w:firstLine="480" w:firstLineChars="200"/>
        <w:rPr>
          <w:rFonts w:ascii="宋体" w:hAnsi="宋体"/>
          <w:sz w:val="24"/>
          <w:szCs w:val="24"/>
        </w:rPr>
      </w:pPr>
      <w:r>
        <w:rPr>
          <w:rFonts w:hint="eastAsia" w:ascii="宋体" w:hAnsi="宋体"/>
          <w:sz w:val="24"/>
          <w:szCs w:val="24"/>
        </w:rPr>
        <w:t>项目服务范围</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台</w:t>
      </w:r>
      <w:r>
        <w:rPr>
          <w:rFonts w:hint="eastAsia" w:ascii="宋体" w:hAnsi="宋体"/>
          <w:sz w:val="24"/>
          <w:szCs w:val="24"/>
          <w:lang w:val="en-US" w:eastAsia="zh-CN"/>
        </w:rPr>
        <w:t>离心</w:t>
      </w:r>
      <w:r>
        <w:rPr>
          <w:rFonts w:hint="eastAsia" w:ascii="宋体" w:hAnsi="宋体"/>
          <w:sz w:val="24"/>
          <w:szCs w:val="24"/>
        </w:rPr>
        <w:t>机组全部更换冷冻油等耗材。</w:t>
      </w:r>
    </w:p>
    <w:p>
      <w:pPr>
        <w:pStyle w:val="5"/>
        <w:shd w:val="clear" w:color="auto" w:fill="FFFFFF"/>
        <w:spacing w:before="0" w:beforeAutospacing="0" w:after="0" w:afterAutospacing="0" w:line="420" w:lineRule="atLeast"/>
        <w:ind w:firstLine="560" w:firstLineChars="200"/>
        <w:rPr>
          <w:rFonts w:hint="eastAsia" w:ascii="Segoe UI" w:hAnsi="Segoe UI" w:cs="Segoe UI" w:eastAsiaTheme="minorEastAsia"/>
          <w:color w:val="000000" w:themeColor="text1"/>
          <w:sz w:val="28"/>
          <w:szCs w:val="28"/>
          <w:lang w:eastAsia="zh-CN"/>
          <w14:textFill>
            <w14:solidFill>
              <w14:schemeClr w14:val="tx1"/>
            </w14:solidFill>
          </w14:textFill>
        </w:rPr>
      </w:pPr>
      <w:r>
        <w:rPr>
          <w:rFonts w:hint="eastAsia" w:ascii="Segoe UI" w:hAnsi="Segoe UI" w:cs="Segoe UI"/>
          <w:color w:val="000000" w:themeColor="text1"/>
          <w:sz w:val="28"/>
          <w:szCs w:val="28"/>
          <w:lang w:val="en-US" w:eastAsia="zh-CN"/>
          <w14:textFill>
            <w14:solidFill>
              <w14:schemeClr w14:val="tx1"/>
            </w14:solidFill>
          </w14:textFill>
        </w:rPr>
        <w:t>质保</w:t>
      </w:r>
      <w:r>
        <w:rPr>
          <w:rFonts w:hint="eastAsia" w:ascii="Segoe UI" w:hAnsi="Segoe UI" w:cs="Segoe UI"/>
          <w:color w:val="000000" w:themeColor="text1"/>
          <w:sz w:val="28"/>
          <w:szCs w:val="28"/>
          <w14:textFill>
            <w14:solidFill>
              <w14:schemeClr w14:val="tx1"/>
            </w14:solidFill>
          </w14:textFill>
        </w:rPr>
        <w:t>期</w:t>
      </w:r>
      <w:r>
        <w:rPr>
          <w:rFonts w:hint="eastAsia" w:ascii="Segoe UI" w:hAnsi="Segoe UI" w:cs="Segoe UI"/>
          <w:color w:val="000000" w:themeColor="text1"/>
          <w:sz w:val="28"/>
          <w:szCs w:val="28"/>
          <w:lang w:eastAsia="zh-CN"/>
          <w14:textFill>
            <w14:solidFill>
              <w14:schemeClr w14:val="tx1"/>
            </w14:solidFill>
          </w14:textFill>
        </w:rPr>
        <w:t>：</w:t>
      </w:r>
      <w:r>
        <w:rPr>
          <w:rFonts w:hint="eastAsia" w:ascii="Segoe UI" w:hAnsi="Segoe UI" w:cs="Segoe UI"/>
          <w:color w:val="000000" w:themeColor="text1"/>
          <w:sz w:val="28"/>
          <w:szCs w:val="28"/>
          <w:lang w:val="en-US" w:eastAsia="zh-CN"/>
          <w14:textFill>
            <w14:solidFill>
              <w14:schemeClr w14:val="tx1"/>
            </w14:solidFill>
          </w14:textFill>
        </w:rPr>
        <w:t>验收合格后</w:t>
      </w:r>
      <w:r>
        <w:rPr>
          <w:rFonts w:hint="eastAsia" w:ascii="Segoe UI" w:hAnsi="Segoe UI" w:cs="Segoe UI"/>
          <w:color w:val="000000" w:themeColor="text1"/>
          <w:sz w:val="28"/>
          <w:szCs w:val="28"/>
          <w14:textFill>
            <w14:solidFill>
              <w14:schemeClr w14:val="tx1"/>
            </w14:solidFill>
          </w14:textFill>
        </w:rPr>
        <w:t>一年</w:t>
      </w:r>
      <w:r>
        <w:rPr>
          <w:rFonts w:hint="eastAsia" w:ascii="Segoe UI" w:hAnsi="Segoe UI" w:cs="Segoe UI"/>
          <w:color w:val="000000" w:themeColor="text1"/>
          <w:sz w:val="28"/>
          <w:szCs w:val="28"/>
          <w:lang w:eastAsia="zh-CN"/>
          <w14:textFill>
            <w14:solidFill>
              <w14:schemeClr w14:val="tx1"/>
            </w14:solidFill>
          </w14:textFill>
        </w:rPr>
        <w:t>。</w:t>
      </w:r>
    </w:p>
    <w:p>
      <w:pPr>
        <w:spacing w:line="360" w:lineRule="auto"/>
        <w:ind w:firstLine="480" w:firstLineChars="200"/>
        <w:rPr>
          <w:rFonts w:ascii="宋体" w:hAnsi="宋体"/>
          <w:sz w:val="24"/>
          <w:szCs w:val="24"/>
        </w:rPr>
      </w:pPr>
      <w:r>
        <w:rPr>
          <w:rFonts w:hint="eastAsia" w:ascii="宋体" w:hAnsi="宋体"/>
          <w:sz w:val="24"/>
          <w:szCs w:val="24"/>
        </w:rPr>
        <w:t>付款方式：</w:t>
      </w:r>
      <w:r>
        <w:rPr>
          <w:rFonts w:hint="eastAsia" w:ascii="宋体" w:hAnsi="宋体"/>
          <w:sz w:val="24"/>
          <w:szCs w:val="24"/>
          <w:lang w:val="en-US" w:eastAsia="zh-CN"/>
        </w:rPr>
        <w:t>以合同约定为准，据</w:t>
      </w:r>
      <w:r>
        <w:rPr>
          <w:rFonts w:hint="eastAsia" w:ascii="宋体" w:hAnsi="宋体"/>
          <w:sz w:val="24"/>
          <w:szCs w:val="24"/>
        </w:rPr>
        <w:t>实结算。</w:t>
      </w:r>
    </w:p>
    <w:p>
      <w:pPr>
        <w:spacing w:line="360" w:lineRule="auto"/>
        <w:ind w:left="722" w:leftChars="344"/>
        <w:rPr>
          <w:rFonts w:ascii="宋体" w:hAnsi="宋体"/>
          <w:b/>
          <w:sz w:val="24"/>
          <w:szCs w:val="24"/>
        </w:rPr>
      </w:pPr>
      <w:r>
        <w:rPr>
          <w:rFonts w:hint="eastAsia" w:ascii="宋体" w:hAnsi="宋体"/>
          <w:b/>
          <w:sz w:val="24"/>
          <w:szCs w:val="24"/>
        </w:rPr>
        <w:t xml:space="preserve"> </w:t>
      </w:r>
    </w:p>
    <w:p>
      <w:pPr>
        <w:spacing w:line="360" w:lineRule="auto"/>
        <w:rPr>
          <w:rFonts w:ascii="宋体" w:hAnsi="宋体"/>
          <w:b/>
          <w:sz w:val="24"/>
          <w:szCs w:val="24"/>
        </w:rPr>
      </w:pPr>
      <w:r>
        <w:rPr>
          <w:rFonts w:hint="eastAsia" w:ascii="宋体" w:hAnsi="宋体"/>
          <w:b/>
          <w:sz w:val="24"/>
          <w:szCs w:val="24"/>
        </w:rPr>
        <w:t>二、项目</w:t>
      </w:r>
      <w:r>
        <w:rPr>
          <w:rFonts w:hint="eastAsia" w:ascii="宋体" w:hAnsi="宋体"/>
          <w:b/>
          <w:sz w:val="24"/>
          <w:szCs w:val="24"/>
          <w:lang w:val="en-US" w:eastAsia="zh-CN"/>
        </w:rPr>
        <w:t>采购清单</w:t>
      </w:r>
      <w:r>
        <w:rPr>
          <w:rFonts w:hint="eastAsia" w:ascii="宋体" w:hAnsi="宋体"/>
          <w:b/>
          <w:sz w:val="24"/>
          <w:szCs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070"/>
        <w:gridCol w:w="2175"/>
        <w:gridCol w:w="525"/>
        <w:gridCol w:w="1079"/>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69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序号</w:t>
            </w: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产品名称</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规格</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单位</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数量</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预算单价（元）</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冷冻油</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1.</w:t>
            </w:r>
            <w:r>
              <w:rPr>
                <w:rFonts w:hint="eastAsia" w:asciiTheme="minorEastAsia" w:hAnsiTheme="minorEastAsia" w:eastAsiaTheme="minorEastAsia" w:cstheme="minorEastAsia"/>
                <w:b w:val="0"/>
                <w:bCs w:val="0"/>
                <w:kern w:val="0"/>
                <w:sz w:val="18"/>
                <w:szCs w:val="18"/>
                <w:vertAlign w:val="baseline"/>
                <w:lang w:val="en-US" w:eastAsia="zh-CN" w:bidi="ar"/>
              </w:rPr>
              <w:t>材质：</w:t>
            </w:r>
            <w:r>
              <w:rPr>
                <w:rFonts w:hint="eastAsia" w:asciiTheme="minorEastAsia" w:hAnsiTheme="minorEastAsia" w:cstheme="minorEastAsia"/>
                <w:b w:val="0"/>
                <w:bCs w:val="0"/>
                <w:kern w:val="0"/>
                <w:sz w:val="18"/>
                <w:szCs w:val="18"/>
                <w:vertAlign w:val="baseline"/>
                <w:lang w:val="en-US" w:eastAsia="zh-CN" w:bidi="ar"/>
              </w:rPr>
              <w:t>格力专用</w:t>
            </w:r>
            <w:r>
              <w:rPr>
                <w:rFonts w:hint="eastAsia" w:asciiTheme="minorEastAsia" w:hAnsiTheme="minorEastAsia" w:eastAsiaTheme="minorEastAsia" w:cstheme="minorEastAsia"/>
                <w:b w:val="0"/>
                <w:bCs w:val="0"/>
                <w:kern w:val="0"/>
                <w:sz w:val="18"/>
                <w:szCs w:val="18"/>
                <w:vertAlign w:val="baseline"/>
                <w:lang w:val="en-US" w:eastAsia="zh-CN" w:bidi="ar"/>
              </w:rPr>
              <w:t>全合成</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w:t>
            </w:r>
            <w:r>
              <w:rPr>
                <w:rFonts w:hint="eastAsia" w:asciiTheme="minorEastAsia" w:hAnsiTheme="minorEastAsia" w:eastAsiaTheme="minorEastAsia" w:cstheme="minorEastAsia"/>
                <w:b w:val="0"/>
                <w:bCs w:val="0"/>
                <w:kern w:val="0"/>
                <w:sz w:val="18"/>
                <w:szCs w:val="18"/>
                <w:vertAlign w:val="baseline"/>
                <w:lang w:val="en-US" w:eastAsia="zh-CN" w:bidi="ar"/>
              </w:rPr>
              <w:t>适用范围：</w:t>
            </w:r>
            <w:r>
              <w:rPr>
                <w:rFonts w:hint="eastAsia" w:asciiTheme="minorEastAsia" w:hAnsiTheme="minorEastAsia" w:eastAsiaTheme="minorEastAsia" w:cstheme="minorEastAsia"/>
                <w:kern w:val="0"/>
                <w:sz w:val="18"/>
                <w:szCs w:val="18"/>
                <w:lang w:val="en-US" w:eastAsia="zh-CN" w:bidi="ar"/>
              </w:rPr>
              <w:t>离心式冷水机组</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L</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60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420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制冷剂</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1.</w:t>
            </w:r>
            <w:r>
              <w:rPr>
                <w:rFonts w:hint="eastAsia" w:asciiTheme="minorEastAsia" w:hAnsiTheme="minorEastAsia" w:eastAsiaTheme="minorEastAsia" w:cstheme="minorEastAsia"/>
                <w:b w:val="0"/>
                <w:bCs w:val="0"/>
                <w:kern w:val="0"/>
                <w:sz w:val="18"/>
                <w:szCs w:val="18"/>
                <w:vertAlign w:val="baseline"/>
                <w:lang w:val="en-US" w:eastAsia="zh-CN" w:bidi="ar"/>
              </w:rPr>
              <w:t>型号：134a</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w:t>
            </w:r>
            <w:r>
              <w:rPr>
                <w:rFonts w:hint="eastAsia" w:asciiTheme="minorEastAsia" w:hAnsiTheme="minorEastAsia" w:eastAsiaTheme="minorEastAsia" w:cstheme="minorEastAsia"/>
                <w:b w:val="0"/>
                <w:bCs w:val="0"/>
                <w:kern w:val="0"/>
                <w:sz w:val="18"/>
                <w:szCs w:val="18"/>
                <w:vertAlign w:val="baseline"/>
                <w:lang w:val="en-US" w:eastAsia="zh-CN" w:bidi="ar"/>
              </w:rPr>
              <w:t>规格：单瓶≥10KG/瓶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default" w:asciiTheme="minorEastAsia" w:hAnsi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3格力专用</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瓶</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800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干燥过滤器</w:t>
            </w:r>
          </w:p>
        </w:tc>
        <w:tc>
          <w:tcPr>
            <w:tcW w:w="2175" w:type="dxa"/>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适用环境湿度：RH＜95%；</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适用环境温度：-30℃~﹢55℃</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适用介质温度：-35℃~﹢70℃</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过滤形式：分之筛式</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必须适配我院主机</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个</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4000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调试和制冷剂管路检修</w:t>
            </w:r>
          </w:p>
        </w:tc>
        <w:tc>
          <w:tcPr>
            <w:tcW w:w="2175" w:type="dxa"/>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以上材料、设备安装完毕后对</w:t>
            </w:r>
            <w:r>
              <w:rPr>
                <w:rFonts w:hint="eastAsia" w:asciiTheme="minorEastAsia" w:hAnsiTheme="minorEastAsia" w:eastAsiaTheme="minorEastAsia" w:cstheme="minorEastAsia"/>
                <w:kern w:val="0"/>
                <w:sz w:val="18"/>
                <w:szCs w:val="18"/>
                <w:lang w:val="en-US" w:eastAsia="zh-CN" w:bidi="ar"/>
              </w:rPr>
              <w:t>2号离心式冷水机组进行调试；</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kern w:val="0"/>
                <w:sz w:val="18"/>
                <w:szCs w:val="18"/>
                <w:lang w:val="en-US" w:eastAsia="zh-CN" w:bidi="ar"/>
              </w:rPr>
              <w:t>对2号离心式冷水机组制冷剂管路进行查漏、检修。</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项</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合计</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37200</w:t>
            </w:r>
          </w:p>
        </w:tc>
      </w:tr>
    </w:tbl>
    <w:p>
      <w:pPr>
        <w:spacing w:line="360" w:lineRule="auto"/>
        <w:jc w:val="center"/>
        <w:rPr>
          <w:rFonts w:hint="eastAsia" w:asciiTheme="minorEastAsia" w:hAnsiTheme="minorEastAsia" w:eastAsiaTheme="minorEastAsia" w:cstheme="minorEastAsia"/>
          <w:sz w:val="18"/>
          <w:szCs w:val="18"/>
        </w:rPr>
      </w:pPr>
    </w:p>
    <w:p>
      <w:pPr>
        <w:spacing w:line="360" w:lineRule="auto"/>
        <w:ind w:left="482"/>
        <w:rPr>
          <w:rFonts w:hint="eastAsia" w:ascii="宋体" w:hAnsi="宋体"/>
          <w:b/>
          <w:sz w:val="24"/>
          <w:szCs w:val="24"/>
        </w:rPr>
      </w:pPr>
    </w:p>
    <w:p>
      <w:pPr>
        <w:spacing w:line="360" w:lineRule="auto"/>
        <w:ind w:left="482"/>
        <w:rPr>
          <w:rFonts w:hint="eastAsia" w:ascii="宋体" w:hAnsi="宋体"/>
          <w:b/>
          <w:sz w:val="24"/>
          <w:szCs w:val="24"/>
        </w:rPr>
      </w:pPr>
    </w:p>
    <w:p>
      <w:pPr>
        <w:spacing w:line="360" w:lineRule="auto"/>
        <w:rPr>
          <w:rFonts w:ascii="宋体" w:hAnsi="宋体" w:cs="Calibri"/>
          <w:sz w:val="24"/>
          <w:szCs w:val="24"/>
        </w:rPr>
      </w:pPr>
      <w:r>
        <w:rPr>
          <w:rFonts w:hint="eastAsia" w:hAnsi="宋体"/>
          <w:b/>
          <w:color w:val="000000"/>
          <w:sz w:val="28"/>
          <w:szCs w:val="28"/>
          <w:lang w:val="en-US" w:eastAsia="zh-CN"/>
        </w:rPr>
        <w:t>三</w:t>
      </w:r>
      <w:r>
        <w:rPr>
          <w:rFonts w:hint="eastAsia" w:hAnsi="宋体"/>
          <w:b/>
          <w:color w:val="000000"/>
          <w:sz w:val="28"/>
          <w:szCs w:val="28"/>
        </w:rPr>
        <w:t>、更换冷冻油标准及内容要求：</w:t>
      </w:r>
    </w:p>
    <w:p>
      <w:pPr>
        <w:pStyle w:val="3"/>
        <w:spacing w:line="360" w:lineRule="auto"/>
        <w:rPr>
          <w:rFonts w:hAnsi="宋体"/>
          <w:color w:val="000000"/>
          <w:sz w:val="28"/>
          <w:szCs w:val="28"/>
        </w:rPr>
      </w:pPr>
      <w:r>
        <w:rPr>
          <w:rFonts w:hint="eastAsia" w:hAnsi="宋体"/>
          <w:color w:val="000000"/>
          <w:sz w:val="28"/>
          <w:szCs w:val="28"/>
        </w:rPr>
        <w:t>1、严格执行本</w:t>
      </w:r>
      <w:r>
        <w:rPr>
          <w:rFonts w:hint="eastAsia" w:hAnsi="宋体"/>
          <w:color w:val="000000"/>
          <w:sz w:val="28"/>
          <w:szCs w:val="28"/>
          <w:lang w:val="en-US" w:eastAsia="zh-CN"/>
        </w:rPr>
        <w:t>离心</w:t>
      </w:r>
      <w:r>
        <w:rPr>
          <w:rFonts w:hint="eastAsia" w:hAnsi="宋体"/>
          <w:color w:val="000000"/>
          <w:sz w:val="28"/>
          <w:szCs w:val="28"/>
        </w:rPr>
        <w:t>机标准的需求，进行标准的专用正品冷冻油更换。</w:t>
      </w:r>
    </w:p>
    <w:p>
      <w:pPr>
        <w:pStyle w:val="3"/>
        <w:spacing w:line="360" w:lineRule="auto"/>
        <w:rPr>
          <w:rFonts w:hAnsi="宋体"/>
          <w:color w:val="000000"/>
          <w:sz w:val="28"/>
          <w:szCs w:val="28"/>
        </w:rPr>
      </w:pPr>
      <w:r>
        <w:rPr>
          <w:rFonts w:hint="eastAsia" w:hAnsi="宋体"/>
          <w:color w:val="000000"/>
          <w:sz w:val="28"/>
          <w:szCs w:val="28"/>
        </w:rPr>
        <w:t>2、专用冷冻油进场后经院方及专业人员检查正品后方可进行。</w:t>
      </w:r>
    </w:p>
    <w:p>
      <w:pPr>
        <w:pStyle w:val="3"/>
        <w:spacing w:line="360" w:lineRule="auto"/>
        <w:rPr>
          <w:rFonts w:hAnsi="宋体"/>
          <w:color w:val="000000"/>
          <w:sz w:val="28"/>
          <w:szCs w:val="28"/>
        </w:rPr>
      </w:pPr>
      <w:r>
        <w:rPr>
          <w:rFonts w:hint="eastAsia" w:hAnsi="宋体"/>
          <w:color w:val="000000"/>
          <w:sz w:val="28"/>
          <w:szCs w:val="28"/>
        </w:rPr>
        <w:t>3、冷冻油更换时需在院方及专业人员监督下完成。</w:t>
      </w:r>
    </w:p>
    <w:p>
      <w:pPr>
        <w:pStyle w:val="4"/>
        <w:ind w:left="53" w:leftChars="25"/>
        <w:rPr>
          <w:rFonts w:hAnsi="宋体"/>
          <w:sz w:val="24"/>
          <w:szCs w:val="24"/>
        </w:rPr>
      </w:pPr>
    </w:p>
    <w:p>
      <w:pPr>
        <w:rPr>
          <w:sz w:val="28"/>
          <w:szCs w:val="28"/>
        </w:rPr>
      </w:pPr>
    </w:p>
    <w:p>
      <w:pPr>
        <w:pStyle w:val="2"/>
        <w:jc w:val="center"/>
        <w:rPr>
          <w:rFonts w:hint="eastAsia"/>
          <w:bCs/>
          <w:sz w:val="36"/>
        </w:rPr>
      </w:pPr>
    </w:p>
    <w:p>
      <w:pPr>
        <w:pStyle w:val="2"/>
        <w:jc w:val="center"/>
        <w:rPr>
          <w:rFonts w:hint="eastAsia"/>
          <w:bCs/>
          <w:sz w:val="36"/>
        </w:rPr>
      </w:pPr>
    </w:p>
    <w:p>
      <w:pPr>
        <w:pStyle w:val="2"/>
        <w:jc w:val="both"/>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bCs/>
          <w:sz w:val="32"/>
          <w:szCs w:val="32"/>
        </w:rPr>
      </w:pPr>
      <w:r>
        <w:rPr>
          <w:rFonts w:hint="eastAsia"/>
          <w:bCs/>
          <w:sz w:val="32"/>
          <w:szCs w:val="32"/>
        </w:rPr>
        <w:t>投 标 函</w:t>
      </w:r>
    </w:p>
    <w:p>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眉山市彭山区</w:t>
      </w:r>
      <w:r>
        <w:rPr>
          <w:rFonts w:hint="eastAsia" w:asciiTheme="minorEastAsia" w:hAnsiTheme="minorEastAsia"/>
          <w:color w:val="000000"/>
          <w:sz w:val="28"/>
          <w:szCs w:val="28"/>
          <w:lang w:val="en-US" w:eastAsia="zh-CN"/>
        </w:rPr>
        <w:t>中医</w:t>
      </w:r>
      <w:r>
        <w:rPr>
          <w:rFonts w:hint="eastAsia" w:asciiTheme="minorEastAsia" w:hAnsiTheme="minorEastAsia"/>
          <w:color w:val="000000"/>
          <w:sz w:val="28"/>
          <w:szCs w:val="28"/>
        </w:rPr>
        <w:t>医院：</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r>
        <w:rPr>
          <w:rFonts w:asciiTheme="minorEastAsia" w:hAnsiTheme="minorEastAsia"/>
          <w:color w:val="000000"/>
          <w:sz w:val="28"/>
          <w:szCs w:val="28"/>
        </w:rPr>
        <w:t>项目谈判文件(项目编号:</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)，决定参加贵单位组织的本项目谈判。我方授权</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(姓名、职务)代表我</w:t>
      </w:r>
      <w:r>
        <w:rPr>
          <w:rFonts w:hint="eastAsia" w:asciiTheme="minorEastAsia" w:hAnsiTheme="minorEastAsia"/>
          <w:color w:val="000000"/>
          <w:sz w:val="28"/>
          <w:szCs w:val="28"/>
        </w:rPr>
        <w:t>方</w:t>
      </w:r>
      <w:r>
        <w:rPr>
          <w:rFonts w:asciiTheme="minorEastAsia" w:hAnsiTheme="minorEastAsia"/>
          <w:color w:val="000000"/>
          <w:sz w:val="28"/>
          <w:szCs w:val="28"/>
          <w:u w:val="single"/>
        </w:rPr>
        <w:t xml:space="preserve"> </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(供应商名称)全权处理本</w:t>
      </w:r>
      <w:r>
        <w:rPr>
          <w:rFonts w:hint="eastAsia" w:asciiTheme="minorEastAsia" w:hAnsiTheme="minorEastAsia"/>
          <w:color w:val="000000"/>
          <w:sz w:val="28"/>
          <w:szCs w:val="28"/>
        </w:rPr>
        <w:t>项目</w:t>
      </w:r>
      <w:r>
        <w:rPr>
          <w:rFonts w:asciiTheme="minorEastAsia" w:hAnsiTheme="minorEastAsia"/>
          <w:color w:val="000000"/>
          <w:sz w:val="28"/>
          <w:szCs w:val="28"/>
        </w:rPr>
        <w:t>谈判的有关事宜。</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元(大写:</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2</w:t>
      </w:r>
      <w:r>
        <w:rPr>
          <w:rFonts w:asciiTheme="minorEastAsia" w:hAnsiTheme="minorEastAsia"/>
          <w:color w:val="000000"/>
          <w:sz w:val="28"/>
          <w:szCs w:val="28"/>
        </w:rPr>
        <w:t>份</w:t>
      </w:r>
      <w:r>
        <w:rPr>
          <w:rFonts w:hint="eastAsia" w:asciiTheme="minorEastAsia" w:hAnsiTheme="minorEastAsia"/>
          <w:color w:val="000000"/>
          <w:sz w:val="28"/>
          <w:szCs w:val="28"/>
        </w:rPr>
        <w:t>（一正一副）。</w:t>
      </w:r>
    </w:p>
    <w:p>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，如不按谈判文件要求履约，自愿承担全部责任。</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pPr>
        <w:pStyle w:val="2"/>
        <w:ind w:firstLine="480"/>
        <w:jc w:val="left"/>
        <w:rPr>
          <w:b w:val="0"/>
          <w:sz w:val="24"/>
        </w:rPr>
      </w:pPr>
    </w:p>
    <w:p>
      <w:pPr>
        <w:pStyle w:val="2"/>
        <w:tabs>
          <w:tab w:val="left" w:pos="9360"/>
        </w:tabs>
        <w:spacing w:line="500" w:lineRule="exact"/>
        <w:ind w:right="-300" w:rightChars="-143" w:firstLine="2880" w:firstLineChars="1200"/>
        <w:jc w:val="both"/>
        <w:rPr>
          <w:b w:val="0"/>
          <w:sz w:val="24"/>
          <w:u w:val="single"/>
        </w:rPr>
      </w:pPr>
      <w:r>
        <w:rPr>
          <w:rFonts w:hint="eastAsia"/>
          <w:b w:val="0"/>
          <w:sz w:val="24"/>
        </w:rPr>
        <w:t>投 标 人：</w:t>
      </w:r>
      <w:r>
        <w:rPr>
          <w:rFonts w:hint="eastAsia"/>
          <w:b w:val="0"/>
          <w:sz w:val="24"/>
          <w:u w:val="single"/>
        </w:rPr>
        <w:t xml:space="preserve">                            </w:t>
      </w:r>
      <w:r>
        <w:rPr>
          <w:rFonts w:hint="eastAsia"/>
          <w:b w:val="0"/>
          <w:sz w:val="24"/>
        </w:rPr>
        <w:t>（盖章）</w:t>
      </w:r>
    </w:p>
    <w:p>
      <w:pPr>
        <w:pStyle w:val="2"/>
        <w:spacing w:line="500" w:lineRule="exact"/>
        <w:ind w:firstLine="2860" w:firstLineChars="1100"/>
        <w:jc w:val="both"/>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pPr>
        <w:pStyle w:val="2"/>
        <w:spacing w:line="500" w:lineRule="exact"/>
        <w:ind w:right="240" w:firstLine="2700" w:firstLineChars="1125"/>
        <w:jc w:val="both"/>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pPr>
        <w:pStyle w:val="2"/>
        <w:spacing w:line="500" w:lineRule="exact"/>
        <w:ind w:firstLine="2700" w:firstLineChars="1125"/>
        <w:jc w:val="both"/>
        <w:rPr>
          <w:b w:val="0"/>
          <w:sz w:val="24"/>
          <w:u w:val="single"/>
        </w:rPr>
      </w:pPr>
      <w:r>
        <w:rPr>
          <w:rFonts w:hint="eastAsia"/>
          <w:b w:val="0"/>
          <w:sz w:val="24"/>
        </w:rPr>
        <w:t>邮 政 编 码：</w:t>
      </w:r>
      <w:r>
        <w:rPr>
          <w:rFonts w:hint="eastAsia"/>
          <w:b w:val="0"/>
          <w:sz w:val="24"/>
          <w:u w:val="single"/>
        </w:rPr>
        <w:t xml:space="preserve">           </w:t>
      </w:r>
    </w:p>
    <w:p>
      <w:pPr>
        <w:pStyle w:val="2"/>
        <w:spacing w:line="500" w:lineRule="exact"/>
        <w:ind w:firstLine="2700" w:firstLineChars="1125"/>
        <w:jc w:val="both"/>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pPr>
        <w:pStyle w:val="2"/>
        <w:spacing w:line="500" w:lineRule="exact"/>
        <w:ind w:right="240" w:firstLine="2700" w:firstLineChars="1125"/>
        <w:jc w:val="center"/>
        <w:rPr>
          <w:rFonts w:hint="eastAsia" w:ascii="Calibri" w:hAnsi="Calibri" w:eastAsia="宋体" w:cs="Times New Roman"/>
          <w:b/>
          <w:sz w:val="28"/>
          <w:szCs w:val="28"/>
        </w:rPr>
      </w:pPr>
      <w:r>
        <w:rPr>
          <w:rFonts w:hint="eastAsia"/>
          <w:b w:val="0"/>
          <w:sz w:val="24"/>
        </w:rPr>
        <w:t>日       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r>
        <w:rPr>
          <w:rFonts w:hint="eastAsia" w:ascii="Calibri" w:hAnsi="Calibri" w:eastAsia="宋体" w:cs="Times New Roman"/>
          <w:b/>
          <w:sz w:val="28"/>
          <w:szCs w:val="28"/>
        </w:rPr>
        <w:t>法定代表人授权书</w:t>
      </w:r>
    </w:p>
    <w:p>
      <w:pPr>
        <w:adjustRightInd w:val="0"/>
        <w:snapToGrid w:val="0"/>
        <w:spacing w:afterLines="50" w:line="600" w:lineRule="exact"/>
        <w:rPr>
          <w:rFonts w:ascii="宋体" w:hAnsi="宋体" w:eastAsia="宋体" w:cs="Times New Roman"/>
          <w:sz w:val="24"/>
        </w:rPr>
      </w:pPr>
      <w:r>
        <w:rPr>
          <w:rFonts w:hint="eastAsia" w:ascii="宋体" w:hAnsi="宋体" w:eastAsia="宋体" w:cs="Times New Roman"/>
          <w:sz w:val="24"/>
        </w:rPr>
        <w:t>__________________：</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授权声明：</w:t>
      </w:r>
      <w:r>
        <w:rPr>
          <w:rFonts w:hint="eastAsia" w:ascii="宋体" w:hAnsi="宋体" w:eastAsia="宋体" w:cs="Times New Roman"/>
          <w:sz w:val="24"/>
          <w:u w:val="single"/>
        </w:rPr>
        <w:t xml:space="preserve">                     </w:t>
      </w:r>
      <w:r>
        <w:rPr>
          <w:rFonts w:hint="eastAsia" w:ascii="宋体" w:hAnsi="宋体" w:eastAsia="宋体" w:cs="Times New Roman"/>
          <w:sz w:val="24"/>
        </w:rPr>
        <w:t>（投标人名称）</w:t>
      </w:r>
      <w:r>
        <w:rPr>
          <w:rFonts w:hint="eastAsia" w:ascii="宋体" w:hAnsi="宋体" w:eastAsia="宋体" w:cs="Times New Roman"/>
          <w:sz w:val="24"/>
          <w:u w:val="single"/>
        </w:rPr>
        <w:t xml:space="preserve">          </w:t>
      </w:r>
      <w:r>
        <w:rPr>
          <w:rFonts w:hint="eastAsia" w:ascii="宋体" w:hAnsi="宋体" w:eastAsia="宋体" w:cs="Times New Roman"/>
          <w:sz w:val="24"/>
        </w:rPr>
        <w:t>（法定代表人姓名、职务）授权</w:t>
      </w:r>
      <w:r>
        <w:rPr>
          <w:rFonts w:hint="eastAsia" w:ascii="宋体" w:hAnsi="宋体" w:eastAsia="宋体" w:cs="Times New Roman"/>
          <w:sz w:val="24"/>
          <w:u w:val="single"/>
        </w:rPr>
        <w:t xml:space="preserve">                        </w:t>
      </w:r>
      <w:r>
        <w:rPr>
          <w:rFonts w:hint="eastAsia" w:ascii="宋体" w:hAnsi="宋体" w:eastAsia="宋体" w:cs="Times New Roman"/>
          <w:sz w:val="24"/>
        </w:rPr>
        <w:t>（被授权人姓名、职务）为我方 “</w:t>
      </w:r>
      <w:r>
        <w:rPr>
          <w:rFonts w:hint="eastAsia" w:ascii="宋体" w:hAnsi="宋体" w:eastAsia="宋体" w:cs="Times New Roman"/>
          <w:sz w:val="24"/>
          <w:u w:val="single"/>
        </w:rPr>
        <w:t xml:space="preserve">           </w:t>
      </w:r>
      <w:r>
        <w:rPr>
          <w:rFonts w:hint="eastAsia" w:ascii="宋体" w:hAnsi="宋体" w:eastAsia="宋体" w:cs="Times New Roman"/>
          <w:sz w:val="24"/>
        </w:rPr>
        <w:t>”（招标编号：      ）投标活动的合法代表，以我方名义全权处理该项目有关投标、签订合同以及执行合同等一切事宜。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400" w:lineRule="exact"/>
        <w:ind w:firstLine="480" w:firstLineChars="200"/>
        <w:rPr>
          <w:rFonts w:ascii="宋体" w:hAnsi="宋体" w:eastAsia="宋体" w:cs="Times New Roman"/>
          <w:sz w:val="24"/>
        </w:rPr>
      </w:pPr>
    </w:p>
    <w:p>
      <w:pPr>
        <w:spacing w:line="400" w:lineRule="exact"/>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委托代理人（签字）：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投标人名称（盖章）：</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投标日期：</w:t>
      </w:r>
    </w:p>
    <w:p>
      <w:pPr>
        <w:spacing w:line="400" w:lineRule="exact"/>
        <w:rPr>
          <w:rFonts w:ascii="宋体" w:hAnsi="宋体" w:eastAsia="宋体" w:cs="Times New Roman"/>
          <w:sz w:val="32"/>
        </w:rPr>
      </w:pPr>
    </w:p>
    <w:p>
      <w:pPr>
        <w:spacing w:line="400" w:lineRule="exact"/>
        <w:rPr>
          <w:rFonts w:ascii="宋体" w:hAnsi="宋体" w:eastAsia="宋体" w:cs="Times New Roman"/>
          <w:b/>
          <w:sz w:val="28"/>
          <w:szCs w:val="28"/>
        </w:rPr>
      </w:pPr>
      <w:r>
        <w:rPr>
          <w:rFonts w:hint="eastAsia" w:ascii="宋体" w:hAnsi="宋体" w:eastAsia="宋体" w:cs="Times New Roman"/>
          <w:sz w:val="32"/>
        </w:rPr>
        <w:t xml:space="preserve">         </w:t>
      </w:r>
      <w:r>
        <w:rPr>
          <w:rFonts w:hint="eastAsia" w:ascii="宋体" w:hAnsi="宋体" w:eastAsia="宋体" w:cs="Times New Roman"/>
          <w:b/>
          <w:sz w:val="28"/>
          <w:szCs w:val="28"/>
        </w:rPr>
        <w:t xml:space="preserve">      </w:t>
      </w:r>
    </w:p>
    <w:p>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pPr>
        <w:spacing w:line="400" w:lineRule="exact"/>
        <w:ind w:firstLine="361" w:firstLineChars="150"/>
        <w:rPr>
          <w:rFonts w:ascii="宋体" w:hAnsi="宋体" w:eastAsia="宋体" w:cs="Times New Roman"/>
          <w:b/>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ind w:firstLine="3213" w:firstLineChars="1000"/>
        <w:jc w:val="both"/>
        <w:rPr>
          <w:rFonts w:hint="eastAsia"/>
          <w:b/>
          <w:bCs/>
          <w:kern w:val="2"/>
          <w:sz w:val="32"/>
          <w:szCs w:val="32"/>
          <w:highlight w:val="white"/>
        </w:rPr>
      </w:pPr>
    </w:p>
    <w:p>
      <w:pPr>
        <w:pStyle w:val="9"/>
        <w:ind w:firstLine="3213" w:firstLineChars="1000"/>
        <w:jc w:val="both"/>
        <w:rPr>
          <w:b/>
          <w:bCs/>
          <w:kern w:val="2"/>
          <w:sz w:val="32"/>
          <w:szCs w:val="32"/>
        </w:rPr>
      </w:pPr>
      <w:r>
        <w:rPr>
          <w:rFonts w:hint="eastAsia"/>
          <w:b/>
          <w:bCs/>
          <w:kern w:val="2"/>
          <w:sz w:val="32"/>
          <w:szCs w:val="32"/>
          <w:highlight w:val="white"/>
        </w:rPr>
        <w:t>报价明细表</w:t>
      </w:r>
    </w:p>
    <w:tbl>
      <w:tblPr>
        <w:tblStyle w:val="6"/>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27"/>
        <w:gridCol w:w="567"/>
        <w:gridCol w:w="882"/>
        <w:gridCol w:w="966"/>
        <w:gridCol w:w="840"/>
        <w:gridCol w:w="840"/>
        <w:gridCol w:w="840"/>
        <w:gridCol w:w="94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货物/服务名称</w:t>
            </w: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货物的规格型号/版本号</w:t>
            </w: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highlight w:val="white"/>
              </w:rPr>
            </w:pPr>
            <w:r>
              <w:rPr>
                <w:rFonts w:hint="eastAsia" w:cs="Times New Roman"/>
                <w:b/>
                <w:bCs/>
                <w:color w:val="000000"/>
                <w:sz w:val="24"/>
                <w:szCs w:val="24"/>
                <w:highlight w:val="white"/>
              </w:rPr>
              <w:t>货物</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品牌</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单位</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数量</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单价</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（元）</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金额</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（元）</w:t>
            </w: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ind w:firstLine="120" w:firstLineChars="50"/>
              <w:rPr>
                <w:rFonts w:cs="Times New Roman"/>
                <w:b/>
                <w:bCs/>
                <w:color w:val="000000"/>
                <w:sz w:val="24"/>
                <w:szCs w:val="24"/>
                <w:highlight w:val="white"/>
              </w:rPr>
            </w:pPr>
          </w:p>
          <w:p>
            <w:pPr>
              <w:pStyle w:val="10"/>
              <w:snapToGrid w:val="0"/>
              <w:spacing w:line="400" w:lineRule="exact"/>
              <w:ind w:firstLine="120" w:firstLineChars="50"/>
              <w:rPr>
                <w:rFonts w:cs="Times New Roman"/>
                <w:b/>
                <w:bCs/>
                <w:color w:val="000000"/>
                <w:sz w:val="24"/>
                <w:szCs w:val="24"/>
              </w:rPr>
            </w:pPr>
            <w:r>
              <w:rPr>
                <w:rFonts w:hint="eastAsia" w:cs="Times New Roman"/>
                <w:b/>
                <w:bCs/>
                <w:color w:val="000000"/>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44" w:type="dxa"/>
            <w:gridSpan w:val="3"/>
            <w:tcBorders>
              <w:top w:val="single" w:color="auto" w:sz="4" w:space="0"/>
              <w:left w:val="single" w:color="auto" w:sz="4" w:space="0"/>
              <w:bottom w:val="single" w:color="auto" w:sz="4" w:space="0"/>
              <w:right w:val="single" w:color="auto" w:sz="4" w:space="0"/>
            </w:tcBorders>
          </w:tcPr>
          <w:p>
            <w:pPr>
              <w:pStyle w:val="10"/>
              <w:snapToGrid w:val="0"/>
              <w:spacing w:line="400" w:lineRule="exact"/>
              <w:jc w:val="left"/>
              <w:rPr>
                <w:rFonts w:cs="Times New Roman"/>
                <w:color w:val="000000"/>
                <w:sz w:val="24"/>
                <w:szCs w:val="24"/>
                <w:highlight w:val="white"/>
              </w:rPr>
            </w:pPr>
            <w:r>
              <w:rPr>
                <w:rFonts w:hint="eastAsia" w:cs="Times New Roman"/>
                <w:color w:val="000000"/>
                <w:sz w:val="24"/>
                <w:szCs w:val="24"/>
                <w:highlight w:val="white"/>
              </w:rPr>
              <w:t>分项报价合计(元)</w:t>
            </w:r>
          </w:p>
        </w:tc>
        <w:tc>
          <w:tcPr>
            <w:tcW w:w="6304" w:type="dxa"/>
            <w:gridSpan w:val="7"/>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left"/>
              <w:rPr>
                <w:rFonts w:cs="Times New Roman"/>
                <w:color w:val="000000"/>
                <w:sz w:val="24"/>
                <w:szCs w:val="24"/>
              </w:rPr>
            </w:pPr>
          </w:p>
        </w:tc>
      </w:tr>
    </w:tbl>
    <w:p>
      <w:pPr>
        <w:pStyle w:val="10"/>
        <w:wordWrap w:val="0"/>
        <w:topLinePunct/>
        <w:spacing w:line="400" w:lineRule="exact"/>
        <w:rPr>
          <w:rFonts w:hint="eastAsia"/>
          <w:sz w:val="24"/>
          <w:szCs w:val="24"/>
          <w:highlight w:val="white"/>
        </w:rPr>
      </w:pPr>
    </w:p>
    <w:p>
      <w:pPr>
        <w:pStyle w:val="10"/>
        <w:wordWrap w:val="0"/>
        <w:topLinePunct/>
        <w:spacing w:line="400" w:lineRule="exact"/>
        <w:rPr>
          <w:rFonts w:hint="eastAsia"/>
          <w:sz w:val="24"/>
          <w:szCs w:val="24"/>
          <w:highlight w:val="white"/>
        </w:rPr>
      </w:pPr>
      <w:r>
        <w:rPr>
          <w:rFonts w:hint="eastAsia"/>
          <w:sz w:val="24"/>
          <w:szCs w:val="24"/>
          <w:highlight w:val="white"/>
        </w:rPr>
        <w:t>注：1．供应商必须按“报价明细表”的格式填写。</w:t>
      </w:r>
    </w:p>
    <w:p>
      <w:pPr>
        <w:pStyle w:val="10"/>
        <w:wordWrap w:val="0"/>
        <w:topLinePunct/>
        <w:spacing w:line="400" w:lineRule="exact"/>
        <w:ind w:firstLine="480" w:firstLineChars="200"/>
        <w:rPr>
          <w:sz w:val="24"/>
          <w:szCs w:val="24"/>
          <w:highlight w:val="white"/>
        </w:rPr>
      </w:pPr>
      <w:r>
        <w:rPr>
          <w:rFonts w:hint="eastAsia"/>
          <w:sz w:val="24"/>
          <w:szCs w:val="24"/>
          <w:highlight w:val="white"/>
        </w:rPr>
        <w:t>2．序号按采购项目技术要求中各个组成部分顺序完整填写产品的品牌和型号。</w:t>
      </w:r>
    </w:p>
    <w:p>
      <w:pPr>
        <w:pStyle w:val="10"/>
        <w:ind w:firstLine="480" w:firstLineChars="20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pPr>
        <w:pStyle w:val="10"/>
        <w:ind w:left="105" w:leftChars="50" w:firstLine="360" w:firstLineChars="150"/>
        <w:rPr>
          <w:sz w:val="24"/>
          <w:szCs w:val="24"/>
          <w:highlight w:val="white"/>
        </w:rPr>
      </w:pPr>
      <w:r>
        <w:rPr>
          <w:rFonts w:hint="eastAsia"/>
          <w:sz w:val="24"/>
          <w:szCs w:val="24"/>
          <w:highlight w:val="white"/>
        </w:rPr>
        <w:t>4. 最后报价表由采购</w:t>
      </w:r>
      <w:r>
        <w:rPr>
          <w:rFonts w:hint="eastAsia"/>
          <w:sz w:val="24"/>
          <w:szCs w:val="24"/>
          <w:highlight w:val="white"/>
          <w:lang w:val="en-US" w:eastAsia="zh-CN"/>
        </w:rPr>
        <w:t>办</w:t>
      </w:r>
      <w:r>
        <w:rPr>
          <w:rFonts w:hint="eastAsia"/>
          <w:sz w:val="24"/>
          <w:szCs w:val="24"/>
          <w:highlight w:val="white"/>
        </w:rPr>
        <w:t>在谈判现场提供。</w:t>
      </w: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11"/>
        <w:wordWrap w:val="0"/>
        <w:topLinePunct/>
        <w:spacing w:line="360" w:lineRule="auto"/>
        <w:ind w:firstLine="720" w:firstLineChars="300"/>
        <w:rPr>
          <w:sz w:val="24"/>
          <w:szCs w:val="24"/>
          <w:highlight w:val="white"/>
        </w:rPr>
      </w:pPr>
    </w:p>
    <w:p>
      <w:pPr>
        <w:adjustRightInd w:val="0"/>
        <w:snapToGrid w:val="0"/>
        <w:spacing w:afterLines="50" w:line="600" w:lineRule="exact"/>
        <w:ind w:firstLine="967" w:firstLineChars="344"/>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pPr>
        <w:spacing w:line="360" w:lineRule="auto"/>
        <w:rPr>
          <w:rFonts w:ascii="宋体" w:hAnsi="宋体" w:eastAsia="宋体" w:cs="宋体"/>
        </w:rPr>
      </w:pPr>
    </w:p>
    <w:p>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 xml:space="preserve">                  </w:t>
      </w:r>
      <w:r>
        <w:rPr>
          <w:rFonts w:hint="eastAsia" w:ascii="宋体" w:hAnsi="宋体" w:eastAsia="宋体" w:cs="宋体"/>
          <w:sz w:val="24"/>
        </w:rPr>
        <w:t>（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投标日期：</w:t>
      </w:r>
    </w:p>
    <w:p>
      <w:pPr>
        <w:spacing w:line="360" w:lineRule="auto"/>
        <w:ind w:firstLine="480" w:firstLineChars="200"/>
        <w:rPr>
          <w:rFonts w:ascii="Calibri" w:hAnsi="Calibri" w:eastAsia="宋体" w:cs="Times New Roman"/>
          <w:sz w:val="24"/>
          <w:szCs w:val="24"/>
        </w:rPr>
      </w:pP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00AE0"/>
    <w:multiLevelType w:val="singleLevel"/>
    <w:tmpl w:val="C8000AE0"/>
    <w:lvl w:ilvl="0" w:tentative="0">
      <w:start w:val="1"/>
      <w:numFmt w:val="decimal"/>
      <w:lvlText w:val="%1."/>
      <w:lvlJc w:val="left"/>
      <w:pPr>
        <w:tabs>
          <w:tab w:val="left" w:pos="312"/>
        </w:tabs>
      </w:pPr>
    </w:lvl>
  </w:abstractNum>
  <w:abstractNum w:abstractNumId="1">
    <w:nsid w:val="E7BBEF45"/>
    <w:multiLevelType w:val="singleLevel"/>
    <w:tmpl w:val="E7BBEF45"/>
    <w:lvl w:ilvl="0" w:tentative="0">
      <w:start w:val="1"/>
      <w:numFmt w:val="decimal"/>
      <w:lvlText w:val="%1."/>
      <w:lvlJc w:val="left"/>
      <w:pPr>
        <w:ind w:left="425" w:hanging="425"/>
      </w:pPr>
      <w:rPr>
        <w:rFonts w:hint="default"/>
      </w:rPr>
    </w:lvl>
  </w:abstractNum>
  <w:abstractNum w:abstractNumId="2">
    <w:nsid w:val="4BD7257A"/>
    <w:multiLevelType w:val="singleLevel"/>
    <w:tmpl w:val="4BD7257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3FE84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b/>
      <w:szCs w:val="24"/>
    </w:rPr>
  </w:style>
  <w:style w:type="paragraph" w:styleId="3">
    <w:name w:val="Plain Text"/>
    <w:basedOn w:val="1"/>
    <w:unhideWhenUsed/>
    <w:qFormat/>
    <w:uiPriority w:val="99"/>
    <w:rPr>
      <w:rFonts w:ascii="宋体" w:hAnsi="Courier New" w:eastAsia="宋体" w:cs="宋体"/>
      <w:szCs w:val="21"/>
    </w:rPr>
  </w:style>
  <w:style w:type="paragraph" w:styleId="4">
    <w:name w:val="Body Text Indent 2"/>
    <w:basedOn w:val="1"/>
    <w:semiHidden/>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7"/>
    <w:basedOn w:val="1"/>
    <w:autoRedefine/>
    <w:qFormat/>
    <w:uiPriority w:val="0"/>
    <w:rPr>
      <w:rFonts w:ascii="宋体" w:hAnsi="宋体" w:eastAsia="宋体" w:cs="宋体"/>
      <w:kern w:val="0"/>
      <w:sz w:val="34"/>
      <w:szCs w:val="34"/>
    </w:rPr>
  </w:style>
  <w:style w:type="paragraph" w:customStyle="1" w:styleId="10">
    <w:name w:val="正文_8"/>
    <w:basedOn w:val="1"/>
    <w:autoRedefine/>
    <w:qFormat/>
    <w:uiPriority w:val="0"/>
    <w:rPr>
      <w:rFonts w:ascii="宋体" w:hAnsi="宋体" w:eastAsia="宋体" w:cs="宋体"/>
      <w:kern w:val="0"/>
      <w:sz w:val="34"/>
      <w:szCs w:val="34"/>
    </w:rPr>
  </w:style>
  <w:style w:type="paragraph" w:customStyle="1" w:styleId="11">
    <w:name w:val="正文_11"/>
    <w:basedOn w:val="1"/>
    <w:autoRedefine/>
    <w:qFormat/>
    <w:uiPriority w:val="0"/>
    <w:rPr>
      <w:rFonts w:ascii="宋体" w:hAnsi="宋体" w:eastAsia="宋体" w:cs="宋体"/>
      <w:kern w:val="0"/>
      <w:sz w:val="34"/>
      <w:szCs w:val="3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2025-11-14T01:55:44Z</dcterms:created>
  <dc:creator>Administrator.DESKTOP-H55I7DI</dc:creator>
  <cp:lastModifiedBy>杰哥</cp:lastModifiedBy>
  <dcterms:modified xsi:type="dcterms:W3CDTF">2025-11-14T01:55:56Z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0803DDDCEA884B74A925A0C147A0B801_12</vt:lpwstr>
  </property>
</Properties>
</file>