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F42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ascii="黑体" w:hAnsi="宋体" w:eastAsia="黑体" w:cs="黑体"/>
          <w:i w:val="0"/>
          <w:iCs w:val="0"/>
          <w:caps w:val="0"/>
          <w:color w:val="333333"/>
          <w:spacing w:val="15"/>
          <w:kern w:val="0"/>
          <w:sz w:val="44"/>
          <w:szCs w:val="44"/>
          <w:shd w:val="clear" w:fill="FFFFFF"/>
          <w:lang w:val="en-US" w:eastAsia="zh-CN" w:bidi="ar"/>
        </w:rPr>
        <w:t>附件</w:t>
      </w:r>
      <w:r>
        <w:rPr>
          <w:rFonts w:hint="eastAsia" w:ascii="黑体" w:hAnsi="宋体" w:eastAsia="黑体" w:cs="黑体"/>
          <w:i w:val="0"/>
          <w:iCs w:val="0"/>
          <w:caps w:val="0"/>
          <w:color w:val="333333"/>
          <w:spacing w:val="15"/>
          <w:kern w:val="0"/>
          <w:sz w:val="44"/>
          <w:szCs w:val="44"/>
          <w:shd w:val="clear" w:fill="FFFFFF"/>
          <w:lang w:val="en-US" w:eastAsia="zh-CN" w:bidi="ar"/>
        </w:rPr>
        <w:t>1</w:t>
      </w:r>
      <w:r>
        <w:rPr>
          <w:rFonts w:ascii="黑体" w:hAnsi="宋体" w:eastAsia="黑体" w:cs="黑体"/>
          <w:i w:val="0"/>
          <w:iCs w:val="0"/>
          <w:caps w:val="0"/>
          <w:color w:val="333333"/>
          <w:spacing w:val="15"/>
          <w:kern w:val="0"/>
          <w:sz w:val="44"/>
          <w:szCs w:val="44"/>
          <w:shd w:val="clear" w:fill="FFFFFF"/>
          <w:lang w:val="en-US" w:eastAsia="zh-CN" w:bidi="ar"/>
        </w:rPr>
        <w:t>：</w:t>
      </w:r>
    </w:p>
    <w:p w14:paraId="03B13A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15"/>
          <w:sz w:val="21"/>
          <w:szCs w:val="21"/>
        </w:rPr>
      </w:pPr>
      <w:r>
        <w:rPr>
          <w:rFonts w:hint="eastAsia" w:ascii="黑体" w:hAnsi="宋体" w:eastAsia="黑体" w:cs="黑体"/>
          <w:i w:val="0"/>
          <w:iCs w:val="0"/>
          <w:caps w:val="0"/>
          <w:color w:val="333333"/>
          <w:spacing w:val="15"/>
          <w:kern w:val="0"/>
          <w:sz w:val="44"/>
          <w:szCs w:val="44"/>
          <w:shd w:val="clear" w:fill="FFFFFF"/>
          <w:lang w:val="en-US" w:eastAsia="zh-CN" w:bidi="ar"/>
        </w:rPr>
        <w:t>承诺函</w:t>
      </w:r>
    </w:p>
    <w:p w14:paraId="7D5D05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眉山市彭山区中医医院：</w:t>
      </w:r>
    </w:p>
    <w:p w14:paraId="2D6D72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我单位作为本次采购项目的投标人，根据采购文件要求，现郑重承诺如下：</w:t>
      </w:r>
    </w:p>
    <w:p w14:paraId="7AD1A2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一、具备参加本项目规定的以下条件：</w:t>
      </w:r>
    </w:p>
    <w:p w14:paraId="5DB422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（一）具有独立承担民事责任的能力（提供客观证明材料）；</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（二）具有良好的商业信誉和健全的财务会计制度；</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（三）具有履行合同所必需的设备和专业技术能力；</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（四）有依法缴纳税收和社会保障资金的良好记录；</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（五）参加采购活动前三年内，在经营活动中没有重大违法记录；</w:t>
      </w:r>
    </w:p>
    <w:p w14:paraId="356CD2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（六）法律、行政法规规定的其他条件；</w:t>
      </w:r>
    </w:p>
    <w:p w14:paraId="2F77BD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（七）此次向眉山市彭山区中医医院报价的产品为投标人同期在四川地区同类产品的最低报价。（提供客观证明材料）</w:t>
      </w:r>
    </w:p>
    <w:p w14:paraId="48486E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二、完全接受和满足本项目采购文件中规定的实质性要求，如对采购文件有异议，已经在投标截止时间届满前依法进行维权救济，不存在对比选文件有异议的同时又参加比选以求侥幸中选或者为实现其他非法目的的行为。</w:t>
      </w:r>
    </w:p>
    <w:p w14:paraId="59952B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三、参加本次采购活动，不存在与单位负责人为同一人或者存在直接控股、管理关系的其他供应商参与同一合同项下的采购活动的行为。</w:t>
      </w:r>
    </w:p>
    <w:p w14:paraId="129341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四、参加本次采购活动，不存在和其他供应商在同一合同项下的采购项目中，同时委托同一个自然人、同一家庭的人员、同一单位的人员作为代理人的行为。</w:t>
      </w:r>
    </w:p>
    <w:p w14:paraId="10BE92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五、提供信用中国查询报告（盖鲜章），如果有记入诚信档案的失信行为，不得参与此次投标。</w:t>
      </w:r>
    </w:p>
    <w:p w14:paraId="3F7A8A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六、</w:t>
      </w:r>
      <w:r>
        <w:rPr>
          <w:rFonts w:hint="eastAsia" w:ascii="仿宋" w:hAnsi="仿宋" w:eastAsia="仿宋" w:cs="仿宋"/>
          <w:i w:val="0"/>
          <w:iCs w:val="0"/>
          <w:caps w:val="0"/>
          <w:color w:val="000000"/>
          <w:spacing w:val="15"/>
          <w:kern w:val="0"/>
          <w:sz w:val="28"/>
          <w:szCs w:val="28"/>
          <w:shd w:val="clear" w:fill="FFFFFF"/>
          <w:lang w:val="en-US" w:eastAsia="zh-CN" w:bidi="ar"/>
        </w:rPr>
        <w:t>投标文件中提供的能够给予眉山市彭山区中医医院任何材料资料和技术、服务、商务等响应承诺情况都是真实的、有效的、合法的。</w:t>
      </w:r>
    </w:p>
    <w:p w14:paraId="5210F7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七、此次向眉山市彭山区中医医院报价的服务项目为投标人提供同类服务的最低报价。</w:t>
      </w:r>
    </w:p>
    <w:p w14:paraId="4D9454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本公司对上述承诺的内容事项真实性负责。如经查实上述承诺的内容事项存在虚假，我公司愿意接受以提供虚假材料谋取中选追究法律责任。</w:t>
      </w:r>
    </w:p>
    <w:p w14:paraId="5DEB31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投标人名称：                 （单位公章）</w:t>
      </w:r>
    </w:p>
    <w:p w14:paraId="202740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法定代表（负责人）或授权代表人</w:t>
      </w:r>
    </w:p>
    <w:p w14:paraId="417743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（签字或加盖个人名章）：</w:t>
      </w:r>
    </w:p>
    <w:p w14:paraId="4C54D6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_____年 月 日</w:t>
      </w:r>
    </w:p>
    <w:p w14:paraId="532F5CE4">
      <w:pPr>
        <w:keepNext w:val="0"/>
        <w:keepLines w:val="0"/>
        <w:widowControl/>
        <w:suppressLineNumbers w:val="0"/>
        <w:jc w:val="left"/>
      </w:pPr>
    </w:p>
    <w:p w14:paraId="14D3CE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66AE40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157B70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42F036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21C70F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5D143E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法定代表人授权书</w:t>
      </w:r>
    </w:p>
    <w:p w14:paraId="289285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__________________：</w:t>
      </w:r>
    </w:p>
    <w:p w14:paraId="5FD4F0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授权声明：（投标人名称）（法定代表人姓名、职务）授权（被授权人姓名、职务）为我方 “”（招标编号：      ）投标活动的合法代表，以我方名义全权处理该项目有关投标、签订合同以及执行合同等一切事宜。</w:t>
      </w:r>
    </w:p>
    <w:p w14:paraId="5D7AAA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特此声明。</w:t>
      </w:r>
    </w:p>
    <w:p w14:paraId="682409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法定代表人（签字）：</w:t>
      </w:r>
    </w:p>
    <w:p w14:paraId="3177AD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委托代理人（签字）：</w:t>
      </w:r>
    </w:p>
    <w:p w14:paraId="7777A2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宋体" w:hAnsi="宋体" w:eastAsia="宋体" w:cs="宋体"/>
          <w:i w:val="0"/>
          <w:iCs w:val="0"/>
          <w:caps w:val="0"/>
          <w:color w:val="333333"/>
          <w:spacing w:val="15"/>
          <w:kern w:val="0"/>
          <w:sz w:val="28"/>
          <w:szCs w:val="28"/>
          <w:shd w:val="clear" w:fill="FFFFFF"/>
          <w:lang w:val="en-US" w:eastAsia="zh-CN" w:bidi="ar"/>
        </w:rPr>
      </w:pPr>
      <w:r>
        <w:rPr>
          <w:rFonts w:hint="eastAsia" w:ascii="宋体" w:hAnsi="宋体" w:eastAsia="宋体" w:cs="宋体"/>
          <w:i w:val="0"/>
          <w:iCs w:val="0"/>
          <w:caps w:val="0"/>
          <w:color w:val="333333"/>
          <w:spacing w:val="15"/>
          <w:kern w:val="0"/>
          <w:sz w:val="28"/>
          <w:szCs w:val="28"/>
          <w:shd w:val="clear" w:fill="FFFFFF"/>
          <w:lang w:val="en-US" w:eastAsia="zh-CN" w:bidi="ar"/>
        </w:rPr>
        <w:t>投标人名称（盖章）：</w:t>
      </w:r>
    </w:p>
    <w:p w14:paraId="7DA798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ascii="宋体" w:hAnsi="宋体" w:eastAsia="宋体" w:cs="宋体"/>
          <w:i w:val="0"/>
          <w:iCs w:val="0"/>
          <w:caps w:val="0"/>
          <w:color w:val="333333"/>
          <w:spacing w:val="15"/>
          <w:kern w:val="0"/>
          <w:sz w:val="28"/>
          <w:szCs w:val="28"/>
          <w:shd w:val="clear" w:fill="FFFFFF"/>
          <w:lang w:val="en-US" w:eastAsia="zh-CN" w:bidi="ar"/>
        </w:rPr>
      </w:pPr>
      <w:r>
        <w:rPr>
          <w:rFonts w:hint="eastAsia" w:ascii="宋体" w:hAnsi="宋体" w:eastAsia="宋体" w:cs="宋体"/>
          <w:i w:val="0"/>
          <w:iCs w:val="0"/>
          <w:caps w:val="0"/>
          <w:color w:val="333333"/>
          <w:spacing w:val="15"/>
          <w:kern w:val="0"/>
          <w:sz w:val="28"/>
          <w:szCs w:val="28"/>
          <w:shd w:val="clear" w:fill="FFFFFF"/>
          <w:lang w:val="en-US" w:eastAsia="zh-CN" w:bidi="ar"/>
        </w:rPr>
        <w:t>联系人电话：</w:t>
      </w:r>
    </w:p>
    <w:p w14:paraId="7A096E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投标日期：</w:t>
      </w:r>
    </w:p>
    <w:p w14:paraId="1D5F93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注：（1）法定代表人不参与投标而委托代理人投标适用。</w:t>
      </w:r>
    </w:p>
    <w:p w14:paraId="27EE6B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2" w:firstLineChars="20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（2）附法定代表人、委托代理人身份证复印件加盖投标人公章</w:t>
      </w:r>
      <w:r>
        <w:rPr>
          <w:rFonts w:hint="eastAsia" w:ascii="宋体" w:hAnsi="宋体" w:eastAsia="宋体" w:cs="宋体"/>
          <w:i w:val="0"/>
          <w:iCs w:val="0"/>
          <w:caps w:val="0"/>
          <w:color w:val="333333"/>
          <w:spacing w:val="15"/>
          <w:kern w:val="0"/>
          <w:sz w:val="28"/>
          <w:szCs w:val="28"/>
          <w:shd w:val="clear" w:fill="FFFFFF"/>
          <w:lang w:val="en-US" w:eastAsia="zh-CN" w:bidi="ar"/>
        </w:rPr>
        <w:t>。</w:t>
      </w:r>
    </w:p>
    <w:p w14:paraId="36CB58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CDFFB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494D0B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745BEA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416223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7B3EDE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652B7E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7255F0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7928F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宋体" w:hAnsi="宋体" w:eastAsia="宋体" w:cs="宋体"/>
          <w:b/>
          <w:bCs/>
          <w:i w:val="0"/>
          <w:iCs w:val="0"/>
          <w:caps w:val="0"/>
          <w:color w:val="333333"/>
          <w:spacing w:val="15"/>
          <w:kern w:val="0"/>
          <w:sz w:val="36"/>
          <w:szCs w:val="36"/>
          <w:shd w:val="clear" w:fill="FFFFFF"/>
          <w:lang w:val="en-US" w:eastAsia="zh-CN" w:bidi="ar"/>
        </w:rPr>
      </w:pPr>
      <w:r>
        <w:rPr>
          <w:rFonts w:hint="eastAsia" w:ascii="宋体" w:hAnsi="宋体" w:eastAsia="宋体" w:cs="宋体"/>
          <w:b/>
          <w:bCs/>
          <w:i w:val="0"/>
          <w:iCs w:val="0"/>
          <w:caps w:val="0"/>
          <w:color w:val="333333"/>
          <w:spacing w:val="15"/>
          <w:kern w:val="0"/>
          <w:sz w:val="36"/>
          <w:szCs w:val="36"/>
          <w:shd w:val="clear" w:fill="FFFFFF"/>
          <w:lang w:val="en-US" w:eastAsia="zh-CN" w:bidi="ar"/>
        </w:rPr>
        <w:t>附件2：</w:t>
      </w:r>
    </w:p>
    <w:p w14:paraId="0BF2B8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36"/>
          <w:szCs w:val="36"/>
          <w:shd w:val="clear" w:fill="FFFFFF"/>
          <w:lang w:val="en-US" w:eastAsia="zh-CN" w:bidi="ar"/>
        </w:rPr>
        <w:t>遴选耗材（试剂）报价表</w:t>
      </w:r>
    </w:p>
    <w:tbl>
      <w:tblPr>
        <w:tblStyle w:val="2"/>
        <w:tblW w:w="8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20"/>
        <w:gridCol w:w="5136"/>
        <w:gridCol w:w="1884"/>
      </w:tblGrid>
      <w:tr w14:paraId="614C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09F0E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15"/>
                <w:kern w:val="0"/>
                <w:sz w:val="24"/>
                <w:szCs w:val="24"/>
                <w:lang w:val="en-US" w:eastAsia="zh-CN" w:bidi="ar"/>
              </w:rPr>
              <w:t>序号</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3D77C4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15"/>
                <w:kern w:val="0"/>
                <w:sz w:val="24"/>
                <w:szCs w:val="24"/>
                <w:lang w:val="en-US" w:eastAsia="zh-CN" w:bidi="ar"/>
              </w:rPr>
              <w:t>耗材（试剂）名称</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0C7F31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15"/>
                <w:kern w:val="0"/>
                <w:sz w:val="24"/>
                <w:szCs w:val="24"/>
                <w:lang w:val="en-US" w:eastAsia="zh-CN" w:bidi="ar"/>
              </w:rPr>
              <w:t>报价</w:t>
            </w:r>
          </w:p>
        </w:tc>
      </w:tr>
      <w:tr w14:paraId="5830E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23C57A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Theme="minorEastAsia"/>
                <w:lang w:val="en-US" w:eastAsia="zh-CN"/>
              </w:rPr>
            </w:pPr>
            <w:r>
              <w:rPr>
                <w:rFonts w:hint="eastAsia"/>
                <w:sz w:val="24"/>
                <w:szCs w:val="24"/>
                <w:lang w:val="en-US" w:eastAsia="zh-CN"/>
              </w:rPr>
              <w:t>1</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54D83C9">
            <w:pPr>
              <w:bidi w:val="0"/>
              <w:jc w:val="center"/>
              <w:rPr>
                <w:rFonts w:hint="default"/>
                <w:sz w:val="18"/>
                <w:szCs w:val="18"/>
                <w:lang w:val="en-US" w:eastAsia="zh-CN"/>
              </w:rPr>
            </w:pPr>
            <w:r>
              <w:rPr>
                <w:rFonts w:hint="eastAsia"/>
                <w:sz w:val="18"/>
                <w:szCs w:val="18"/>
                <w:lang w:val="en-US" w:eastAsia="zh-CN"/>
              </w:rPr>
              <w:t>电切内窥镜-双极电切环：Sc-10</w:t>
            </w:r>
          </w:p>
          <w:p w14:paraId="0089337B">
            <w:pPr>
              <w:bidi w:val="0"/>
              <w:jc w:val="center"/>
              <w:rPr>
                <w:rFonts w:hint="default" w:asciiTheme="minorEastAsia" w:hAnsiTheme="minorEastAsia" w:eastAsiaTheme="minorEastAsia" w:cstheme="minorEastAsia"/>
                <w:i w:val="0"/>
                <w:iCs w:val="0"/>
                <w:color w:val="000000"/>
                <w:kern w:val="2"/>
                <w:sz w:val="24"/>
                <w:szCs w:val="24"/>
                <w:u w:val="none"/>
                <w:lang w:val="en-US" w:eastAsia="zh-CN" w:bidi="ar-SA"/>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AD63BED">
            <w:pPr>
              <w:rPr>
                <w:rFonts w:hint="eastAsia" w:ascii="微软雅黑" w:hAnsi="微软雅黑" w:eastAsia="微软雅黑" w:cs="微软雅黑"/>
                <w:i w:val="0"/>
                <w:iCs w:val="0"/>
                <w:caps w:val="0"/>
                <w:color w:val="333333"/>
                <w:spacing w:val="15"/>
                <w:sz w:val="21"/>
                <w:szCs w:val="21"/>
              </w:rPr>
            </w:pPr>
          </w:p>
        </w:tc>
      </w:tr>
      <w:tr w14:paraId="434E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5E3D54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2</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21B511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sz w:val="18"/>
                <w:szCs w:val="18"/>
                <w:lang w:val="en-US" w:eastAsia="zh-CN"/>
              </w:rPr>
              <w:t>电切内窥镜-双极电切环：Sc-15</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10EDC711">
            <w:pPr>
              <w:rPr>
                <w:rFonts w:hint="eastAsia" w:ascii="微软雅黑" w:hAnsi="微软雅黑" w:eastAsia="微软雅黑" w:cs="微软雅黑"/>
                <w:i w:val="0"/>
                <w:iCs w:val="0"/>
                <w:caps w:val="0"/>
                <w:color w:val="333333"/>
                <w:spacing w:val="15"/>
                <w:sz w:val="21"/>
                <w:szCs w:val="21"/>
              </w:rPr>
            </w:pPr>
          </w:p>
        </w:tc>
      </w:tr>
      <w:tr w14:paraId="0F30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65D40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3</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1ACCD2AA">
            <w:pPr>
              <w:keepNext w:val="0"/>
              <w:keepLines w:val="0"/>
              <w:widowControl/>
              <w:suppressLineNumbers w:val="0"/>
              <w:jc w:val="center"/>
              <w:textAlignment w:val="center"/>
              <w:rPr>
                <w:rFonts w:hint="eastAsia"/>
                <w:sz w:val="18"/>
                <w:szCs w:val="18"/>
                <w:lang w:val="en-US" w:eastAsia="zh-CN"/>
              </w:rPr>
            </w:pPr>
            <w:r>
              <w:rPr>
                <w:rFonts w:hint="eastAsia"/>
                <w:sz w:val="18"/>
                <w:szCs w:val="18"/>
                <w:lang w:val="en-US" w:eastAsia="zh-CN"/>
              </w:rPr>
              <w:t>医用高分子夹板：</w:t>
            </w:r>
          </w:p>
          <w:p w14:paraId="0D3FDBC8">
            <w:pPr>
              <w:bidi w:val="0"/>
              <w:ind w:firstLine="1980" w:firstLineChars="1100"/>
              <w:jc w:val="both"/>
              <w:rPr>
                <w:rFonts w:hint="eastAsia"/>
                <w:sz w:val="18"/>
                <w:szCs w:val="18"/>
                <w:lang w:val="en-US" w:eastAsia="zh-CN"/>
              </w:rPr>
            </w:pPr>
            <w:r>
              <w:rPr>
                <w:rFonts w:hint="eastAsia"/>
                <w:sz w:val="18"/>
                <w:szCs w:val="18"/>
                <w:lang w:val="en-US" w:eastAsia="zh-CN"/>
              </w:rPr>
              <w:t>1、10*40cm</w:t>
            </w:r>
          </w:p>
          <w:p w14:paraId="267BC170">
            <w:pPr>
              <w:bidi w:val="0"/>
              <w:ind w:firstLine="1980" w:firstLineChars="1100"/>
              <w:jc w:val="both"/>
              <w:rPr>
                <w:rFonts w:hint="eastAsia"/>
                <w:sz w:val="18"/>
                <w:szCs w:val="18"/>
                <w:lang w:val="en-US" w:eastAsia="zh-CN"/>
              </w:rPr>
            </w:pPr>
            <w:r>
              <w:rPr>
                <w:rFonts w:hint="eastAsia"/>
                <w:sz w:val="18"/>
                <w:szCs w:val="18"/>
                <w:lang w:val="en-US" w:eastAsia="zh-CN"/>
              </w:rPr>
              <w:t>2、10*75cm</w:t>
            </w:r>
          </w:p>
          <w:p w14:paraId="6B8E446C">
            <w:pPr>
              <w:keepNext w:val="0"/>
              <w:keepLines w:val="0"/>
              <w:widowControl/>
              <w:suppressLineNumbers w:val="0"/>
              <w:jc w:val="center"/>
              <w:textAlignment w:val="center"/>
              <w:rPr>
                <w:rFonts w:hint="default"/>
                <w:sz w:val="18"/>
                <w:szCs w:val="18"/>
                <w:lang w:val="en-US" w:eastAsia="zh-CN"/>
              </w:rPr>
            </w:pPr>
            <w:r>
              <w:rPr>
                <w:rFonts w:hint="eastAsia"/>
                <w:sz w:val="18"/>
                <w:szCs w:val="18"/>
                <w:lang w:val="en-US" w:eastAsia="zh-CN"/>
              </w:rPr>
              <w:t>3、12.5*115cm</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6A3427AB">
            <w:pPr>
              <w:rPr>
                <w:rFonts w:hint="eastAsia" w:ascii="微软雅黑" w:hAnsi="微软雅黑" w:eastAsia="微软雅黑" w:cs="微软雅黑"/>
                <w:i w:val="0"/>
                <w:iCs w:val="0"/>
                <w:caps w:val="0"/>
                <w:color w:val="333333"/>
                <w:spacing w:val="15"/>
                <w:sz w:val="21"/>
                <w:szCs w:val="21"/>
              </w:rPr>
            </w:pPr>
          </w:p>
        </w:tc>
      </w:tr>
      <w:tr w14:paraId="4A945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2CBC86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5436482C">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6936C1B4">
            <w:pPr>
              <w:rPr>
                <w:rFonts w:hint="eastAsia" w:ascii="微软雅黑" w:hAnsi="微软雅黑" w:eastAsia="微软雅黑" w:cs="微软雅黑"/>
                <w:i w:val="0"/>
                <w:iCs w:val="0"/>
                <w:caps w:val="0"/>
                <w:color w:val="333333"/>
                <w:spacing w:val="15"/>
                <w:sz w:val="21"/>
                <w:szCs w:val="21"/>
              </w:rPr>
            </w:pPr>
          </w:p>
        </w:tc>
      </w:tr>
      <w:tr w14:paraId="0AAFF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2AD174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523F3EBF">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5C95347A">
            <w:pPr>
              <w:rPr>
                <w:rFonts w:hint="eastAsia" w:ascii="微软雅黑" w:hAnsi="微软雅黑" w:eastAsia="微软雅黑" w:cs="微软雅黑"/>
                <w:i w:val="0"/>
                <w:iCs w:val="0"/>
                <w:caps w:val="0"/>
                <w:color w:val="333333"/>
                <w:spacing w:val="15"/>
                <w:sz w:val="21"/>
                <w:szCs w:val="21"/>
              </w:rPr>
            </w:pPr>
          </w:p>
        </w:tc>
      </w:tr>
      <w:tr w14:paraId="40E9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673153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7F96CB05">
            <w:pPr>
              <w:bidi w:val="0"/>
              <w:jc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9FA1BF7">
            <w:pPr>
              <w:rPr>
                <w:rFonts w:hint="eastAsia" w:ascii="微软雅黑" w:hAnsi="微软雅黑" w:eastAsia="微软雅黑" w:cs="微软雅黑"/>
                <w:i w:val="0"/>
                <w:iCs w:val="0"/>
                <w:caps w:val="0"/>
                <w:color w:val="333333"/>
                <w:spacing w:val="15"/>
                <w:sz w:val="21"/>
                <w:szCs w:val="21"/>
              </w:rPr>
            </w:pPr>
          </w:p>
        </w:tc>
      </w:tr>
      <w:tr w14:paraId="235F1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32AE8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bookmarkStart w:id="0" w:name="_GoBack"/>
            <w:bookmarkEnd w:id="0"/>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4FC058D0">
            <w:pPr>
              <w:bidi w:val="0"/>
              <w:jc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2891319A">
            <w:pPr>
              <w:rPr>
                <w:rFonts w:hint="eastAsia" w:ascii="微软雅黑" w:hAnsi="微软雅黑" w:eastAsia="微软雅黑" w:cs="微软雅黑"/>
                <w:i w:val="0"/>
                <w:iCs w:val="0"/>
                <w:caps w:val="0"/>
                <w:color w:val="333333"/>
                <w:spacing w:val="15"/>
                <w:sz w:val="21"/>
                <w:szCs w:val="21"/>
              </w:rPr>
            </w:pPr>
          </w:p>
        </w:tc>
      </w:tr>
      <w:tr w14:paraId="220E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2C61A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00B50F28">
            <w:pPr>
              <w:bidi w:val="0"/>
              <w:jc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91C6E3B">
            <w:pPr>
              <w:rPr>
                <w:rFonts w:hint="eastAsia" w:ascii="微软雅黑" w:hAnsi="微软雅黑" w:eastAsia="微软雅黑" w:cs="微软雅黑"/>
                <w:i w:val="0"/>
                <w:iCs w:val="0"/>
                <w:caps w:val="0"/>
                <w:color w:val="333333"/>
                <w:spacing w:val="15"/>
                <w:sz w:val="21"/>
                <w:szCs w:val="21"/>
              </w:rPr>
            </w:pPr>
          </w:p>
        </w:tc>
      </w:tr>
      <w:tr w14:paraId="0D86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6E1E96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0586E933">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0C50394B">
            <w:pPr>
              <w:rPr>
                <w:rFonts w:hint="eastAsia" w:ascii="微软雅黑" w:hAnsi="微软雅黑" w:eastAsia="微软雅黑" w:cs="微软雅黑"/>
                <w:i w:val="0"/>
                <w:iCs w:val="0"/>
                <w:caps w:val="0"/>
                <w:color w:val="333333"/>
                <w:spacing w:val="15"/>
                <w:sz w:val="21"/>
                <w:szCs w:val="21"/>
              </w:rPr>
            </w:pPr>
          </w:p>
        </w:tc>
      </w:tr>
      <w:tr w14:paraId="19D6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400490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7E2295EA">
            <w:pPr>
              <w:keepNext w:val="0"/>
              <w:keepLines w:val="0"/>
              <w:widowControl/>
              <w:suppressLineNumbers w:val="0"/>
              <w:jc w:val="center"/>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12751A23">
            <w:pPr>
              <w:rPr>
                <w:rFonts w:hint="eastAsia" w:ascii="微软雅黑" w:hAnsi="微软雅黑" w:eastAsia="微软雅黑" w:cs="微软雅黑"/>
                <w:i w:val="0"/>
                <w:iCs w:val="0"/>
                <w:caps w:val="0"/>
                <w:color w:val="333333"/>
                <w:spacing w:val="15"/>
                <w:sz w:val="21"/>
                <w:szCs w:val="21"/>
              </w:rPr>
            </w:pPr>
          </w:p>
        </w:tc>
      </w:tr>
      <w:tr w14:paraId="07AF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4593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A824B47">
            <w:pPr>
              <w:keepNext w:val="0"/>
              <w:keepLines w:val="0"/>
              <w:widowControl/>
              <w:suppressLineNumbers w:val="0"/>
              <w:jc w:val="left"/>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616ADDB">
            <w:pPr>
              <w:rPr>
                <w:rFonts w:hint="eastAsia" w:ascii="微软雅黑" w:hAnsi="微软雅黑" w:eastAsia="微软雅黑" w:cs="微软雅黑"/>
                <w:i w:val="0"/>
                <w:iCs w:val="0"/>
                <w:caps w:val="0"/>
                <w:color w:val="333333"/>
                <w:spacing w:val="15"/>
                <w:sz w:val="21"/>
                <w:szCs w:val="21"/>
              </w:rPr>
            </w:pPr>
          </w:p>
        </w:tc>
      </w:tr>
      <w:tr w14:paraId="6A998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0C28C8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51033CC1">
            <w:pPr>
              <w:keepNext w:val="0"/>
              <w:keepLines w:val="0"/>
              <w:widowControl/>
              <w:suppressLineNumbers w:val="0"/>
              <w:jc w:val="left"/>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60B8331B">
            <w:pPr>
              <w:rPr>
                <w:rFonts w:hint="eastAsia" w:ascii="微软雅黑" w:hAnsi="微软雅黑" w:eastAsia="微软雅黑" w:cs="微软雅黑"/>
                <w:i w:val="0"/>
                <w:iCs w:val="0"/>
                <w:caps w:val="0"/>
                <w:color w:val="333333"/>
                <w:spacing w:val="15"/>
                <w:sz w:val="21"/>
                <w:szCs w:val="21"/>
              </w:rPr>
            </w:pPr>
          </w:p>
        </w:tc>
      </w:tr>
      <w:tr w14:paraId="4A529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4EBD0E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01BB8D20">
            <w:pPr>
              <w:keepNext w:val="0"/>
              <w:keepLines w:val="0"/>
              <w:widowControl/>
              <w:suppressLineNumbers w:val="0"/>
              <w:jc w:val="left"/>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1AEE2D9C">
            <w:pPr>
              <w:rPr>
                <w:rFonts w:hint="eastAsia" w:ascii="微软雅黑" w:hAnsi="微软雅黑" w:eastAsia="微软雅黑" w:cs="微软雅黑"/>
                <w:i w:val="0"/>
                <w:iCs w:val="0"/>
                <w:caps w:val="0"/>
                <w:color w:val="333333"/>
                <w:spacing w:val="15"/>
                <w:sz w:val="21"/>
                <w:szCs w:val="21"/>
              </w:rPr>
            </w:pPr>
          </w:p>
        </w:tc>
      </w:tr>
    </w:tbl>
    <w:p w14:paraId="734D07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bCs/>
          <w:i w:val="0"/>
          <w:iCs w:val="0"/>
          <w:caps w:val="0"/>
          <w:color w:val="333333"/>
          <w:spacing w:val="15"/>
          <w:kern w:val="0"/>
          <w:sz w:val="28"/>
          <w:szCs w:val="28"/>
          <w:shd w:val="clear" w:fill="FFFFFF"/>
          <w:lang w:val="en-US" w:eastAsia="zh-CN" w:bidi="ar"/>
        </w:rPr>
      </w:pPr>
      <w:r>
        <w:rPr>
          <w:rFonts w:hint="eastAsia" w:ascii="宋体" w:hAnsi="宋体" w:eastAsia="宋体" w:cs="宋体"/>
          <w:b/>
          <w:bCs/>
          <w:i w:val="0"/>
          <w:iCs w:val="0"/>
          <w:caps w:val="0"/>
          <w:color w:val="333333"/>
          <w:spacing w:val="15"/>
          <w:kern w:val="0"/>
          <w:sz w:val="28"/>
          <w:szCs w:val="28"/>
          <w:shd w:val="clear" w:fill="FFFFFF"/>
          <w:lang w:val="en-US" w:eastAsia="zh-CN" w:bidi="ar"/>
        </w:rPr>
        <w:t>注：1.不参与项可不填写。</w:t>
      </w:r>
    </w:p>
    <w:p w14:paraId="2E4CF7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2" w:firstLineChars="20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2.采购人将按实际中标价格填报</w:t>
      </w:r>
      <w:r>
        <w:rPr>
          <w:rFonts w:hint="eastAsia" w:ascii="宋体" w:hAnsi="宋体" w:eastAsia="宋体" w:cs="宋体"/>
          <w:b/>
          <w:bCs/>
          <w:i w:val="0"/>
          <w:iCs w:val="0"/>
          <w:caps w:val="0"/>
          <w:color w:val="000000"/>
          <w:spacing w:val="15"/>
          <w:sz w:val="28"/>
          <w:szCs w:val="28"/>
        </w:rPr>
        <w:t>四川</w:t>
      </w:r>
      <w:r>
        <w:rPr>
          <w:rFonts w:hint="eastAsia" w:ascii="宋体" w:hAnsi="宋体" w:eastAsia="宋体" w:cs="宋体"/>
          <w:b/>
          <w:bCs/>
          <w:i w:val="0"/>
          <w:iCs w:val="0"/>
          <w:caps w:val="0"/>
          <w:color w:val="000000"/>
          <w:spacing w:val="15"/>
          <w:sz w:val="28"/>
          <w:szCs w:val="28"/>
          <w:lang w:eastAsia="zh-CN"/>
        </w:rPr>
        <w:t>医保公共服务</w:t>
      </w:r>
      <w:r>
        <w:rPr>
          <w:rFonts w:hint="eastAsia" w:ascii="宋体" w:hAnsi="宋体" w:eastAsia="宋体" w:cs="宋体"/>
          <w:b/>
          <w:bCs/>
          <w:i w:val="0"/>
          <w:iCs w:val="0"/>
          <w:caps w:val="0"/>
          <w:color w:val="000000"/>
          <w:spacing w:val="15"/>
          <w:sz w:val="28"/>
          <w:szCs w:val="28"/>
        </w:rPr>
        <w:t>平台</w:t>
      </w:r>
      <w:r>
        <w:rPr>
          <w:rFonts w:hint="eastAsia" w:ascii="宋体" w:hAnsi="宋体" w:eastAsia="宋体" w:cs="宋体"/>
          <w:b/>
          <w:bCs/>
          <w:i w:val="0"/>
          <w:iCs w:val="0"/>
          <w:caps w:val="0"/>
          <w:color w:val="000000"/>
          <w:spacing w:val="15"/>
          <w:sz w:val="28"/>
          <w:szCs w:val="28"/>
          <w:lang w:eastAsia="zh-CN"/>
        </w:rPr>
        <w:t>药品和医用耗材招采管理系统</w:t>
      </w:r>
      <w:r>
        <w:rPr>
          <w:rFonts w:hint="eastAsia" w:ascii="宋体" w:hAnsi="宋体" w:eastAsia="宋体" w:cs="宋体"/>
          <w:b/>
          <w:bCs/>
          <w:i w:val="0"/>
          <w:iCs w:val="0"/>
          <w:caps w:val="0"/>
          <w:color w:val="333333"/>
          <w:spacing w:val="15"/>
          <w:kern w:val="0"/>
          <w:sz w:val="28"/>
          <w:szCs w:val="28"/>
          <w:shd w:val="clear" w:fill="FFFFFF"/>
          <w:lang w:val="en-US" w:eastAsia="zh-CN" w:bidi="ar"/>
        </w:rPr>
        <w:t>。</w:t>
      </w:r>
    </w:p>
    <w:p w14:paraId="161BB2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其他文件格式投标人自拟</w:t>
      </w:r>
    </w:p>
    <w:p w14:paraId="53283F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76A06"/>
    <w:rsid w:val="0A2E305A"/>
    <w:rsid w:val="0D4E59FF"/>
    <w:rsid w:val="0D556D8D"/>
    <w:rsid w:val="11882783"/>
    <w:rsid w:val="11A10012"/>
    <w:rsid w:val="13C83473"/>
    <w:rsid w:val="1440357F"/>
    <w:rsid w:val="1739327C"/>
    <w:rsid w:val="19AF7825"/>
    <w:rsid w:val="1D255A11"/>
    <w:rsid w:val="1F243281"/>
    <w:rsid w:val="24DE5462"/>
    <w:rsid w:val="2C5A7AC4"/>
    <w:rsid w:val="31CE33C8"/>
    <w:rsid w:val="47B604CA"/>
    <w:rsid w:val="563F2AE2"/>
    <w:rsid w:val="616C0D54"/>
    <w:rsid w:val="62F31EFC"/>
    <w:rsid w:val="635C5DBE"/>
    <w:rsid w:val="68224EE0"/>
    <w:rsid w:val="72E80904"/>
    <w:rsid w:val="78180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1087</Words>
  <Characters>1120</Characters>
  <Lines>0</Lines>
  <Paragraphs>0</Paragraphs>
  <TotalTime>1</TotalTime>
  <ScaleCrop>false</ScaleCrop>
  <LinksUpToDate>false</LinksUpToDate>
  <CharactersWithSpaces>1147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2026-05-13T08:39:00Z</dcterms:created>
  <dc:creator>Administrator.DESKTOP-H55I7DI</dc:creator>
  <cp:lastModifiedBy>蝴蝶泉边</cp:lastModifiedBy>
  <dcterms:modified xsi:type="dcterms:W3CDTF">2026-09-29T01:45:38Z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eyJoZGlkIjoiNjczMDljNzJiMzQ4NGZmNjQyMDc4MjQ2ZDAyOWVhY2UiLCJ1c2VySWQiOiI3MzAzNjM5NjQifQ==</vt:lpwstr>
  </property>
  <property fmtid="{D5CDD505-2E9C-101B-9397-08002B2CF9AE}" pid="4" name="ICV">
    <vt:lpwstr>B7073A5293664318BAEF8D65C1951AA4_12</vt:lpwstr>
  </property>
</Properties>
</file>